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4427-2611/2025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86MS0061-01-2025-006611-30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 в связи с отказом от 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Бордунов М.Б.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в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рядке упрощенного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исковому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в ХМАО-Югре к </w:t>
      </w:r>
      <w:r>
        <w:rPr>
          <w:rFonts w:ascii="Times New Roman" w:eastAsia="Times New Roman" w:hAnsi="Times New Roman" w:cs="Times New Roman"/>
          <w:sz w:val="28"/>
          <w:szCs w:val="28"/>
        </w:rPr>
        <w:t>Исоматовой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Гулчехре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Аббосовне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п.3 ч.2 ст.33, ст. 232.4 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в ХМАО-Югре Курмановой Е.Н.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 от иска.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 по гражданскому делу № 2-</w:t>
      </w:r>
      <w:r>
        <w:rPr>
          <w:rFonts w:ascii="Times New Roman" w:eastAsia="Times New Roman" w:hAnsi="Times New Roman" w:cs="Times New Roman"/>
          <w:sz w:val="28"/>
          <w:szCs w:val="28"/>
        </w:rPr>
        <w:t>4427-2611/25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в ХМАО-Югре к </w:t>
      </w:r>
      <w:r>
        <w:rPr>
          <w:rFonts w:ascii="Times New Roman" w:eastAsia="Times New Roman" w:hAnsi="Times New Roman" w:cs="Times New Roman"/>
          <w:sz w:val="28"/>
          <w:szCs w:val="28"/>
        </w:rPr>
        <w:t>Исоматовой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Гулчехре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Аббосовне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прекратить.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истцу, что повторное обращение в суд по спору между теми же сторонами, о том же предмете и по тем же основаниям не допускается.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заявлению лиц, участвующих в деле, их представителей или в случае подачи частной жалобы по делу, рассматриваемому в порядке упрощенного производства, суд составляет мотивированное определение.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составлении мотивированного определения может быть подано в течение пяти дней со дня подписания резолютивной части определения суда по делу, рассмотренному в порядке упрощенного производства.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может быть обжаловано путем подачи частной 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15 дней со дня его принятия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случае составления мотивированного определения суда по заявлению лиц, участвующих в деле, их представителей – со дня принятия определения в окончательной форме.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КОПИЯ ВЕРНА «20» ноября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Бордунов М.Б. _</w:t>
      </w:r>
      <w:r>
        <w:rPr>
          <w:rFonts w:ascii="Times New Roman" w:eastAsia="Times New Roman" w:hAnsi="Times New Roman" w:cs="Times New Roman"/>
        </w:rPr>
        <w:t>_______________________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 2-4427-2611/2025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